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2817" w14:textId="77777777" w:rsidR="008A66BF" w:rsidRPr="001E429E" w:rsidRDefault="008A66BF" w:rsidP="008A66BF">
      <w:pPr>
        <w:rPr>
          <w:rFonts w:ascii="Lexend" w:hAnsi="Lexend"/>
          <w:b/>
          <w:bCs/>
          <w:color w:val="262626" w:themeColor="text1" w:themeTint="D9"/>
          <w:sz w:val="36"/>
          <w:szCs w:val="36"/>
        </w:rPr>
      </w:pPr>
    </w:p>
    <w:p w14:paraId="7E8E0E90" w14:textId="77777777" w:rsidR="001E429E" w:rsidRPr="001E429E" w:rsidRDefault="001E429E" w:rsidP="001E429E">
      <w:pPr>
        <w:rPr>
          <w:rFonts w:ascii="Lexend" w:hAnsi="Lexend"/>
          <w:b/>
          <w:bCs/>
          <w:color w:val="262626" w:themeColor="text1" w:themeTint="D9"/>
          <w:sz w:val="36"/>
          <w:szCs w:val="36"/>
        </w:rPr>
      </w:pPr>
      <w:r w:rsidRPr="001E429E">
        <w:rPr>
          <w:rFonts w:ascii="Lexend" w:hAnsi="Lexend"/>
          <w:b/>
          <w:bCs/>
          <w:color w:val="262626" w:themeColor="text1" w:themeTint="D9"/>
          <w:sz w:val="36"/>
          <w:szCs w:val="36"/>
        </w:rPr>
        <w:t>Testimonial Two</w:t>
      </w:r>
      <w:r w:rsidRPr="001E429E">
        <w:rPr>
          <w:rFonts w:ascii="Lexend" w:hAnsi="Lexend"/>
          <w:b/>
          <w:bCs/>
          <w:color w:val="262626" w:themeColor="text1" w:themeTint="D9"/>
          <w:sz w:val="36"/>
          <w:szCs w:val="36"/>
        </w:rPr>
        <w:noBreakHyphen/>
        <w:t>Question Template</w:t>
      </w:r>
    </w:p>
    <w:p w14:paraId="7110E80A" w14:textId="77777777" w:rsidR="001E429E" w:rsidRDefault="001E429E" w:rsidP="008A66BF">
      <w:pPr>
        <w:rPr>
          <w:rFonts w:ascii="Lexend" w:hAnsi="Lexend"/>
          <w:color w:val="262626" w:themeColor="text1" w:themeTint="D9"/>
          <w:sz w:val="28"/>
        </w:rPr>
      </w:pPr>
    </w:p>
    <w:p w14:paraId="39160099" w14:textId="09934028" w:rsidR="008A66BF" w:rsidRPr="001E429E" w:rsidRDefault="001E429E" w:rsidP="008A66BF">
      <w:pPr>
        <w:rPr>
          <w:rFonts w:ascii="Lexend" w:hAnsi="Lexend"/>
          <w:color w:val="262626" w:themeColor="text1" w:themeTint="D9"/>
          <w:sz w:val="28"/>
        </w:rPr>
      </w:pPr>
      <w:r w:rsidRPr="001E429E">
        <w:rPr>
          <w:rFonts w:ascii="Lexend" w:hAnsi="Lexend"/>
          <w:color w:val="262626" w:themeColor="text1" w:themeTint="D9"/>
          <w:sz w:val="28"/>
        </w:rPr>
        <w:t>Get result</w:t>
      </w:r>
      <w:r w:rsidRPr="001E429E">
        <w:rPr>
          <w:rFonts w:ascii="Lexend" w:hAnsi="Lexend"/>
          <w:color w:val="262626" w:themeColor="text1" w:themeTint="D9"/>
          <w:sz w:val="28"/>
        </w:rPr>
        <w:noBreakHyphen/>
        <w:t>driven quotes you can use in your next pitch.</w:t>
      </w:r>
    </w:p>
    <w:p w14:paraId="2196BA8B" w14:textId="77777777" w:rsidR="001E429E" w:rsidRDefault="001E429E" w:rsidP="008A66BF">
      <w:pPr>
        <w:rPr>
          <w:rFonts w:ascii="Lexend" w:hAnsi="Lexend"/>
          <w:b/>
          <w:bCs/>
          <w:color w:val="262626" w:themeColor="text1" w:themeTint="D9"/>
          <w:sz w:val="28"/>
        </w:rPr>
      </w:pPr>
    </w:p>
    <w:p w14:paraId="3E3CFBBF" w14:textId="6DB7070F" w:rsidR="001E429E" w:rsidRPr="001E429E" w:rsidRDefault="001E429E" w:rsidP="008A66BF">
      <w:pPr>
        <w:rPr>
          <w:rFonts w:ascii="Lexend" w:hAnsi="Lexend"/>
          <w:b/>
          <w:bCs/>
          <w:color w:val="262626" w:themeColor="text1" w:themeTint="D9"/>
          <w:sz w:val="28"/>
        </w:rPr>
      </w:pPr>
      <w:r w:rsidRPr="001E429E">
        <w:rPr>
          <w:rFonts w:ascii="Lexend" w:hAnsi="Lexend"/>
          <w:b/>
          <w:bCs/>
          <w:color w:val="262626" w:themeColor="text1" w:themeTint="D9"/>
          <w:sz w:val="28"/>
        </w:rPr>
        <w:t>Text for client</w:t>
      </w:r>
      <w:r w:rsidRPr="001E429E">
        <w:rPr>
          <w:rFonts w:ascii="Lexend" w:hAnsi="Lexend"/>
          <w:b/>
          <w:bCs/>
          <w:color w:val="262626" w:themeColor="text1" w:themeTint="D9"/>
          <w:sz w:val="28"/>
        </w:rPr>
        <w:t>:</w:t>
      </w:r>
    </w:p>
    <w:p w14:paraId="7E7EBB7F" w14:textId="77777777" w:rsidR="001E429E" w:rsidRPr="001E429E" w:rsidRDefault="001E429E" w:rsidP="001E429E">
      <w:pPr>
        <w:rPr>
          <w:rFonts w:ascii="Lexend" w:hAnsi="Lexend"/>
          <w:b/>
          <w:bCs/>
          <w:color w:val="262626" w:themeColor="text1" w:themeTint="D9"/>
          <w:sz w:val="28"/>
        </w:rPr>
      </w:pPr>
      <w:r w:rsidRPr="001E429E">
        <w:rPr>
          <w:rFonts w:ascii="Lexend" w:hAnsi="Lexend"/>
          <w:b/>
          <w:bCs/>
          <w:color w:val="262626" w:themeColor="text1" w:themeTint="D9"/>
          <w:sz w:val="28"/>
        </w:rPr>
        <w:t>“I’d love to use this project as a case study. Could you answer two quick questions?</w:t>
      </w:r>
    </w:p>
    <w:p w14:paraId="5EEBF7A3" w14:textId="77777777" w:rsidR="001E429E" w:rsidRPr="001E429E" w:rsidRDefault="001E429E" w:rsidP="001E429E">
      <w:pPr>
        <w:numPr>
          <w:ilvl w:val="0"/>
          <w:numId w:val="4"/>
        </w:numPr>
        <w:rPr>
          <w:rFonts w:ascii="Lexend" w:hAnsi="Lexend"/>
          <w:b/>
          <w:bCs/>
          <w:color w:val="262626" w:themeColor="text1" w:themeTint="D9"/>
          <w:sz w:val="28"/>
        </w:rPr>
      </w:pPr>
      <w:r w:rsidRPr="001E429E">
        <w:rPr>
          <w:rFonts w:ascii="Lexend" w:hAnsi="Lexend"/>
          <w:b/>
          <w:bCs/>
          <w:color w:val="262626" w:themeColor="text1" w:themeTint="D9"/>
          <w:sz w:val="28"/>
        </w:rPr>
        <w:t>What was the main worry or problem you had before working with me?</w:t>
      </w:r>
    </w:p>
    <w:p w14:paraId="1D8815D6" w14:textId="77777777" w:rsidR="001E429E" w:rsidRPr="001E429E" w:rsidRDefault="001E429E" w:rsidP="001E429E">
      <w:pPr>
        <w:numPr>
          <w:ilvl w:val="0"/>
          <w:numId w:val="4"/>
        </w:numPr>
        <w:rPr>
          <w:rFonts w:ascii="Lexend" w:hAnsi="Lexend"/>
          <w:b/>
          <w:bCs/>
          <w:color w:val="262626" w:themeColor="text1" w:themeTint="D9"/>
          <w:sz w:val="28"/>
        </w:rPr>
      </w:pPr>
      <w:r w:rsidRPr="001E429E">
        <w:rPr>
          <w:rFonts w:ascii="Lexend" w:hAnsi="Lexend"/>
          <w:b/>
          <w:bCs/>
          <w:color w:val="262626" w:themeColor="text1" w:themeTint="D9"/>
          <w:sz w:val="28"/>
        </w:rPr>
        <w:t>What specific result or feeling did you get from working with me?”</w:t>
      </w:r>
    </w:p>
    <w:p w14:paraId="54CD0459" w14:textId="77777777" w:rsidR="008A66BF" w:rsidRPr="001E429E" w:rsidRDefault="008A66BF" w:rsidP="008A66BF">
      <w:pPr>
        <w:rPr>
          <w:rFonts w:ascii="Lexend" w:hAnsi="Lexend"/>
          <w:b/>
          <w:bCs/>
          <w:color w:val="262626" w:themeColor="text1" w:themeTint="D9"/>
          <w:sz w:val="28"/>
        </w:rPr>
      </w:pPr>
    </w:p>
    <w:p w14:paraId="11A7C873" w14:textId="1C248DAC" w:rsidR="008A66BF" w:rsidRPr="001E429E" w:rsidRDefault="001E429E" w:rsidP="008A66BF">
      <w:pPr>
        <w:rPr>
          <w:rFonts w:ascii="Lexend" w:hAnsi="Lexend"/>
          <w:b/>
          <w:bCs/>
          <w:color w:val="262626" w:themeColor="text1" w:themeTint="D9"/>
          <w:sz w:val="28"/>
        </w:rPr>
      </w:pPr>
      <w:r w:rsidRPr="001E429E">
        <w:rPr>
          <w:rFonts w:ascii="Lexend" w:hAnsi="Lexend"/>
          <w:b/>
          <w:bCs/>
          <w:color w:val="262626" w:themeColor="text1" w:themeTint="D9"/>
          <w:sz w:val="28"/>
        </w:rPr>
        <w:t>Client’s answer (copy here):</w:t>
      </w:r>
    </w:p>
    <w:p w14:paraId="6CC19740" w14:textId="0A65EE03" w:rsidR="008A66BF" w:rsidRPr="001E429E" w:rsidRDefault="008A66BF" w:rsidP="008A66BF">
      <w:pPr>
        <w:rPr>
          <w:rFonts w:ascii="Lexend" w:hAnsi="Lexend"/>
          <w:b/>
          <w:bCs/>
          <w:color w:val="262626" w:themeColor="text1" w:themeTint="D9"/>
          <w:sz w:val="28"/>
        </w:rPr>
      </w:pPr>
      <w:r w:rsidRPr="001E429E">
        <w:rPr>
          <w:rFonts w:ascii="Lexend" w:hAnsi="Lexend"/>
          <w:b/>
          <w:bCs/>
          <w:color w:val="262626" w:themeColor="text1" w:themeTint="D9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F4A63" w14:textId="77777777" w:rsidR="008A66BF" w:rsidRDefault="008A66BF" w:rsidP="008A66BF">
      <w:pPr>
        <w:rPr>
          <w:rFonts w:ascii="Lexend" w:hAnsi="Lexend"/>
          <w:b/>
          <w:bCs/>
          <w:color w:val="262626" w:themeColor="text1" w:themeTint="D9"/>
          <w:sz w:val="28"/>
        </w:rPr>
      </w:pPr>
    </w:p>
    <w:p w14:paraId="67186F45" w14:textId="77777777" w:rsidR="001E429E" w:rsidRDefault="001E429E" w:rsidP="008A66BF">
      <w:pPr>
        <w:rPr>
          <w:rFonts w:ascii="Lexend" w:hAnsi="Lexend"/>
          <w:b/>
          <w:bCs/>
          <w:color w:val="262626" w:themeColor="text1" w:themeTint="D9"/>
          <w:sz w:val="28"/>
        </w:rPr>
      </w:pPr>
    </w:p>
    <w:p w14:paraId="32599BE2" w14:textId="32087592" w:rsidR="001E429E" w:rsidRPr="001E429E" w:rsidRDefault="001E429E" w:rsidP="008A66BF">
      <w:pPr>
        <w:rPr>
          <w:rFonts w:ascii="Lexend" w:hAnsi="Lexend"/>
          <w:b/>
          <w:bCs/>
          <w:color w:val="262626" w:themeColor="text1" w:themeTint="D9"/>
          <w:sz w:val="28"/>
        </w:rPr>
      </w:pPr>
      <w:r>
        <w:rPr>
          <w:rFonts w:ascii="Lexend" w:hAnsi="Lexend"/>
          <w:b/>
          <w:bCs/>
          <w:color w:val="262626" w:themeColor="text1" w:themeTint="D9"/>
          <w:sz w:val="28"/>
        </w:rPr>
        <w:t>Pro Tip: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E429E" w14:paraId="07E7F483" w14:textId="77777777" w:rsidTr="001E429E">
        <w:tc>
          <w:tcPr>
            <w:tcW w:w="10456" w:type="dxa"/>
            <w:shd w:val="clear" w:color="auto" w:fill="E8E8E8" w:themeFill="background2"/>
          </w:tcPr>
          <w:p w14:paraId="486FE66E" w14:textId="16A8B54B" w:rsidR="001E429E" w:rsidRPr="001E429E" w:rsidRDefault="001E429E" w:rsidP="001E429E">
            <w:pPr>
              <w:rPr>
                <w:rFonts w:ascii="Lexend" w:hAnsi="Lexend"/>
                <w:b/>
                <w:bCs/>
                <w:color w:val="262626" w:themeColor="text1" w:themeTint="D9"/>
                <w:sz w:val="28"/>
              </w:rPr>
            </w:pPr>
            <w:r w:rsidRPr="001E429E">
              <w:rPr>
                <w:rFonts w:ascii="Lexend" w:hAnsi="Lexend"/>
                <w:b/>
                <w:bCs/>
                <w:i/>
                <w:iCs/>
                <w:color w:val="262626" w:themeColor="text1" w:themeTint="D9"/>
                <w:sz w:val="28"/>
              </w:rPr>
              <w:t>Use their exact words. Avoid editing – raw quotes are more authentic.</w:t>
            </w:r>
          </w:p>
        </w:tc>
      </w:tr>
    </w:tbl>
    <w:p w14:paraId="76BC2068" w14:textId="77777777" w:rsidR="008A66BF" w:rsidRPr="001E429E" w:rsidRDefault="008A66BF" w:rsidP="00607624">
      <w:pPr>
        <w:rPr>
          <w:rFonts w:ascii="Lexend" w:hAnsi="Lexend"/>
          <w:b/>
          <w:bCs/>
          <w:i/>
          <w:iCs/>
          <w:color w:val="262626" w:themeColor="text1" w:themeTint="D9"/>
          <w:sz w:val="28"/>
        </w:rPr>
      </w:pPr>
    </w:p>
    <w:p w14:paraId="306AB395" w14:textId="724A8DBD" w:rsidR="004414AE" w:rsidRPr="001E429E" w:rsidRDefault="001E429E" w:rsidP="00607624">
      <w:pPr>
        <w:rPr>
          <w:rFonts w:ascii="Lexend" w:hAnsi="Lexend"/>
          <w:color w:val="262626" w:themeColor="text1" w:themeTint="D9"/>
          <w:sz w:val="28"/>
        </w:rPr>
      </w:pPr>
      <w:r w:rsidRPr="001E429E">
        <w:rPr>
          <w:rFonts w:ascii="Lexend" w:hAnsi="Lexend"/>
          <w:i/>
          <w:iCs/>
          <w:color w:val="262626" w:themeColor="text1" w:themeTint="D9"/>
          <w:sz w:val="28"/>
        </w:rPr>
        <w:t>After you receive the answer, ask permission to use it with their name and photo.</w:t>
      </w:r>
    </w:p>
    <w:p w14:paraId="02F189AC" w14:textId="77777777" w:rsidR="004414AE" w:rsidRPr="001E429E" w:rsidRDefault="004414AE" w:rsidP="00607624">
      <w:pPr>
        <w:rPr>
          <w:rFonts w:ascii="Lexend" w:hAnsi="Lexend"/>
          <w:color w:val="262626" w:themeColor="text1" w:themeTint="D9"/>
          <w:sz w:val="28"/>
        </w:rPr>
      </w:pPr>
    </w:p>
    <w:p w14:paraId="6A03043D" w14:textId="77777777" w:rsidR="00607624" w:rsidRPr="001E429E" w:rsidRDefault="00607624">
      <w:pPr>
        <w:rPr>
          <w:rFonts w:ascii="Lexend" w:hAnsi="Lexend"/>
          <w:color w:val="262626" w:themeColor="text1" w:themeTint="D9"/>
          <w:sz w:val="28"/>
        </w:rPr>
      </w:pPr>
    </w:p>
    <w:sectPr w:rsidR="00607624" w:rsidRPr="001E429E" w:rsidSect="0091263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5D68" w14:textId="77777777" w:rsidR="00F45DCF" w:rsidRDefault="00F45DCF" w:rsidP="0091263C">
      <w:pPr>
        <w:spacing w:after="0" w:line="240" w:lineRule="auto"/>
      </w:pPr>
      <w:r>
        <w:separator/>
      </w:r>
    </w:p>
  </w:endnote>
  <w:endnote w:type="continuationSeparator" w:id="0">
    <w:p w14:paraId="233E5BB3" w14:textId="77777777" w:rsidR="00F45DCF" w:rsidRDefault="00F45DCF" w:rsidP="0091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xend">
    <w:altName w:val="Cambria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709A" w14:textId="4F1C67E0" w:rsidR="0091263C" w:rsidRPr="0091263C" w:rsidRDefault="0091263C" w:rsidP="00607624">
    <w:pPr>
      <w:pStyle w:val="Footer"/>
      <w:jc w:val="right"/>
      <w:rPr>
        <w:sz w:val="16"/>
        <w:szCs w:val="16"/>
      </w:rPr>
    </w:pPr>
    <w:r w:rsidRPr="0091263C">
      <w:rPr>
        <w:sz w:val="16"/>
        <w:szCs w:val="16"/>
      </w:rPr>
      <w:t xml:space="preserve">© </w:t>
    </w:r>
    <w:r w:rsidRPr="0091263C">
      <w:rPr>
        <w:sz w:val="16"/>
        <w:szCs w:val="16"/>
      </w:rPr>
      <w:t>2026 Shailee Jain Noronha</w:t>
    </w:r>
    <w:r w:rsidRPr="0091263C">
      <w:rPr>
        <w:sz w:val="16"/>
        <w:szCs w:val="16"/>
      </w:rPr>
      <w:t>. All rights reserved</w:t>
    </w:r>
    <w:r>
      <w:rPr>
        <w:sz w:val="16"/>
        <w:szCs w:val="16"/>
      </w:rPr>
      <w:t xml:space="preserve">      </w:t>
    </w:r>
    <w:r w:rsidRPr="0091263C">
      <w:rPr>
        <w:i/>
        <w:iCs/>
        <w:sz w:val="16"/>
        <w:szCs w:val="16"/>
      </w:rPr>
      <w:t>Free resource from Adorama </w:t>
    </w:r>
    <w:hyperlink r:id="rId1" w:history="1">
      <w:r w:rsidRPr="0091263C">
        <w:rPr>
          <w:rStyle w:val="Hyperlink"/>
          <w:i/>
          <w:iCs/>
          <w:sz w:val="16"/>
          <w:szCs w:val="16"/>
        </w:rPr>
        <w:t>ador</w:t>
      </w:r>
      <w:r w:rsidRPr="0091263C">
        <w:rPr>
          <w:rStyle w:val="Hyperlink"/>
          <w:i/>
          <w:iCs/>
          <w:sz w:val="16"/>
          <w:szCs w:val="16"/>
        </w:rPr>
        <w:t>a</w:t>
      </w:r>
      <w:r w:rsidRPr="0091263C">
        <w:rPr>
          <w:rStyle w:val="Hyperlink"/>
          <w:i/>
          <w:iCs/>
          <w:sz w:val="16"/>
          <w:szCs w:val="16"/>
        </w:rPr>
        <w:t>ma.</w:t>
      </w:r>
      <w:r w:rsidRPr="0091263C">
        <w:rPr>
          <w:rStyle w:val="Hyperlink"/>
          <w:i/>
          <w:iCs/>
          <w:sz w:val="16"/>
          <w:szCs w:val="16"/>
        </w:rPr>
        <w:t>c</w:t>
      </w:r>
      <w:r w:rsidRPr="0091263C">
        <w:rPr>
          <w:rStyle w:val="Hyperlink"/>
          <w:i/>
          <w:iCs/>
          <w:sz w:val="16"/>
          <w:szCs w:val="16"/>
        </w:rPr>
        <w:t>om/</w:t>
      </w:r>
      <w:proofErr w:type="spellStart"/>
      <w:r w:rsidRPr="0091263C">
        <w:rPr>
          <w:rStyle w:val="Hyperlink"/>
          <w:i/>
          <w:iCs/>
          <w:sz w:val="16"/>
          <w:szCs w:val="16"/>
        </w:rPr>
        <w:t>alc</w:t>
      </w:r>
      <w:proofErr w:type="spellEnd"/>
    </w:hyperlink>
    <w:r w:rsidRPr="0091263C">
      <w:rPr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4460" w14:textId="77777777" w:rsidR="00F45DCF" w:rsidRDefault="00F45DCF" w:rsidP="0091263C">
      <w:pPr>
        <w:spacing w:after="0" w:line="240" w:lineRule="auto"/>
      </w:pPr>
      <w:r>
        <w:separator/>
      </w:r>
    </w:p>
  </w:footnote>
  <w:footnote w:type="continuationSeparator" w:id="0">
    <w:p w14:paraId="4BE448CB" w14:textId="77777777" w:rsidR="00F45DCF" w:rsidRDefault="00F45DCF" w:rsidP="0091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7A82" w14:textId="77777777" w:rsidR="0091263C" w:rsidRDefault="0091263C">
    <w:pPr>
      <w:pStyle w:val="Header"/>
      <w:rPr>
        <w:rFonts w:ascii="Lexend" w:hAnsi="Lexend"/>
        <w:sz w:val="28"/>
      </w:rPr>
    </w:pPr>
    <w:r>
      <w:rPr>
        <w:rFonts w:ascii="Lexend" w:hAnsi="Lexend"/>
        <w:noProof/>
        <w:sz w:val="28"/>
      </w:rPr>
      <w:drawing>
        <wp:inline distT="0" distB="0" distL="0" distR="0" wp14:anchorId="7BCEE179" wp14:editId="5FB64408">
          <wp:extent cx="1978947" cy="777240"/>
          <wp:effectExtent l="0" t="0" r="2540" b="0"/>
          <wp:docPr id="40567524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75242" name="Picture 405675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609" cy="786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369E90" w14:textId="0FD5AE40" w:rsidR="0091263C" w:rsidRDefault="0091263C" w:rsidP="00607624">
    <w:pPr>
      <w:pStyle w:val="Header"/>
      <w:jc w:val="right"/>
      <w:rPr>
        <w:rFonts w:ascii="Lexend" w:hAnsi="Lexend"/>
        <w:sz w:val="28"/>
      </w:rPr>
    </w:pPr>
    <w:r w:rsidRPr="0091263C">
      <w:rPr>
        <w:rFonts w:ascii="Lexend" w:hAnsi="Lexend"/>
        <w:sz w:val="28"/>
      </w:rPr>
      <w:t>The Solo Creator’s Guide to Landing Your First 3 Brand Deals</w:t>
    </w:r>
  </w:p>
  <w:p w14:paraId="59AE3A34" w14:textId="33E19EEF" w:rsidR="00607624" w:rsidRPr="00607624" w:rsidRDefault="00607624" w:rsidP="00607624">
    <w:pPr>
      <w:pStyle w:val="Header"/>
      <w:jc w:val="right"/>
    </w:pPr>
    <w:r w:rsidRPr="00607624">
      <w:t>Created by</w:t>
    </w:r>
    <w:r w:rsidRPr="00607624">
      <w:t xml:space="preserve"> Shailee Jain Noronha</w:t>
    </w:r>
  </w:p>
  <w:p w14:paraId="54B4E818" w14:textId="4708B3AC" w:rsidR="00607624" w:rsidRDefault="00607624">
    <w:pPr>
      <w:pStyle w:val="Header"/>
      <w:rPr>
        <w:i/>
        <w:iCs/>
      </w:rPr>
    </w:pPr>
  </w:p>
  <w:p w14:paraId="08532539" w14:textId="28185254" w:rsidR="00607624" w:rsidRDefault="00607624" w:rsidP="00607624">
    <w:pPr>
      <w:pStyle w:val="Header"/>
      <w:jc w:val="right"/>
    </w:pPr>
    <w:r w:rsidRPr="00607624">
      <w:rPr>
        <w:i/>
        <w:iCs/>
      </w:rPr>
      <w:t xml:space="preserve">This resource is part of the Adorama </w:t>
    </w:r>
    <w:r>
      <w:rPr>
        <w:i/>
        <w:iCs/>
      </w:rPr>
      <w:t>Marketing for Photographers</w:t>
    </w:r>
    <w:r w:rsidRPr="00607624">
      <w:rPr>
        <w:i/>
        <w:iCs/>
      </w:rPr>
      <w:t xml:space="preserve"> series. For the full guide, visit </w:t>
    </w:r>
    <w:r w:rsidRPr="008A66BF">
      <w:rPr>
        <w:i/>
        <w:iCs/>
        <w:highlight w:val="yellow"/>
      </w:rPr>
      <w:t>[</w:t>
    </w:r>
    <w:r w:rsidRPr="008A66BF">
      <w:rPr>
        <w:i/>
        <w:iCs/>
        <w:highlight w:val="yellow"/>
      </w:rPr>
      <w:t xml:space="preserve">article </w:t>
    </w:r>
    <w:r w:rsidRPr="008A66BF">
      <w:rPr>
        <w:i/>
        <w:iCs/>
        <w:highlight w:val="yellow"/>
      </w:rPr>
      <w:t>link]</w:t>
    </w:r>
  </w:p>
  <w:p w14:paraId="1805ADE3" w14:textId="77777777" w:rsidR="0091263C" w:rsidRDefault="00912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65D0"/>
    <w:multiLevelType w:val="multilevel"/>
    <w:tmpl w:val="5A52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B017B"/>
    <w:multiLevelType w:val="multilevel"/>
    <w:tmpl w:val="F8CC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E26C8"/>
    <w:multiLevelType w:val="multilevel"/>
    <w:tmpl w:val="06FA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21DB3"/>
    <w:multiLevelType w:val="multilevel"/>
    <w:tmpl w:val="0E6C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592949">
    <w:abstractNumId w:val="1"/>
  </w:num>
  <w:num w:numId="2" w16cid:durableId="1348364370">
    <w:abstractNumId w:val="0"/>
  </w:num>
  <w:num w:numId="3" w16cid:durableId="1278029669">
    <w:abstractNumId w:val="2"/>
  </w:num>
  <w:num w:numId="4" w16cid:durableId="1151289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78"/>
    <w:rsid w:val="001E429E"/>
    <w:rsid w:val="00221178"/>
    <w:rsid w:val="004414AE"/>
    <w:rsid w:val="004E50BE"/>
    <w:rsid w:val="005C0FAF"/>
    <w:rsid w:val="00607624"/>
    <w:rsid w:val="00607E56"/>
    <w:rsid w:val="006F46BF"/>
    <w:rsid w:val="008A66BF"/>
    <w:rsid w:val="0091263C"/>
    <w:rsid w:val="00D03AA1"/>
    <w:rsid w:val="00F45DCF"/>
    <w:rsid w:val="00F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15436"/>
  <w15:chartTrackingRefBased/>
  <w15:docId w15:val="{8DCA464A-BDD2-48C4-9FC4-6FCA53C8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17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22117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17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211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211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2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1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3C"/>
  </w:style>
  <w:style w:type="paragraph" w:styleId="Footer">
    <w:name w:val="footer"/>
    <w:basedOn w:val="Normal"/>
    <w:link w:val="FooterChar"/>
    <w:uiPriority w:val="99"/>
    <w:unhideWhenUsed/>
    <w:rsid w:val="0091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3C"/>
  </w:style>
  <w:style w:type="character" w:styleId="Hyperlink">
    <w:name w:val="Hyperlink"/>
    <w:basedOn w:val="DefaultParagraphFont"/>
    <w:uiPriority w:val="99"/>
    <w:unhideWhenUsed/>
    <w:rsid w:val="009126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63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4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orama.com/al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Tsering Kelsang</dc:creator>
  <cp:keywords/>
  <dc:description/>
  <cp:lastModifiedBy>Tsering Kelsang</cp:lastModifiedBy>
  <cp:revision>3</cp:revision>
  <dcterms:created xsi:type="dcterms:W3CDTF">2026-05-01T16:54:00Z</dcterms:created>
  <dcterms:modified xsi:type="dcterms:W3CDTF">2026-05-01T16:59:00Z</dcterms:modified>
</cp:coreProperties>
</file>